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73" w:rsidRDefault="00441983" w:rsidP="00441983">
      <w:pPr>
        <w:jc w:val="center"/>
        <w:rPr>
          <w:sz w:val="24"/>
          <w:szCs w:val="24"/>
        </w:rPr>
      </w:pPr>
      <w:r w:rsidRPr="00441983">
        <w:rPr>
          <w:sz w:val="24"/>
          <w:szCs w:val="24"/>
        </w:rPr>
        <w:t>NEWSLETTER FOR MAY</w:t>
      </w:r>
    </w:p>
    <w:p w:rsidR="00157061" w:rsidRDefault="00441983" w:rsidP="00441983">
      <w:pPr>
        <w:jc w:val="center"/>
        <w:rPr>
          <w:sz w:val="24"/>
          <w:szCs w:val="24"/>
        </w:rPr>
      </w:pPr>
      <w:r>
        <w:rPr>
          <w:sz w:val="24"/>
          <w:szCs w:val="24"/>
        </w:rPr>
        <w:t>Hello World Changers, I pray that everyone is fighting the good fight of faith. I know from my own experiences that it is a lot easier when ever</w:t>
      </w:r>
      <w:r w:rsidR="00157061">
        <w:rPr>
          <w:sz w:val="24"/>
          <w:szCs w:val="24"/>
        </w:rPr>
        <w:t>y</w:t>
      </w:r>
      <w:r>
        <w:rPr>
          <w:sz w:val="24"/>
          <w:szCs w:val="24"/>
        </w:rPr>
        <w:t>thing is going</w:t>
      </w:r>
      <w:r w:rsidR="00157061">
        <w:rPr>
          <w:sz w:val="24"/>
          <w:szCs w:val="24"/>
        </w:rPr>
        <w:t xml:space="preserve"> smooth. When the enemy throws those obstacles in our path tha</w:t>
      </w:r>
      <w:r w:rsidR="00BF2492">
        <w:rPr>
          <w:sz w:val="24"/>
          <w:szCs w:val="24"/>
        </w:rPr>
        <w:t>t is when can trust that our faith will get us through it.</w:t>
      </w:r>
    </w:p>
    <w:p w:rsidR="00EB5C05" w:rsidRDefault="00157061" w:rsidP="00441983">
      <w:pPr>
        <w:jc w:val="center"/>
        <w:rPr>
          <w:sz w:val="24"/>
          <w:szCs w:val="24"/>
        </w:rPr>
      </w:pPr>
      <w:r>
        <w:rPr>
          <w:sz w:val="24"/>
          <w:szCs w:val="24"/>
        </w:rPr>
        <w:t>We ran into some opposition at our Outreach in Four Oaks, NC th</w:t>
      </w:r>
      <w:r w:rsidR="00EB5C05">
        <w:rPr>
          <w:sz w:val="24"/>
          <w:szCs w:val="24"/>
        </w:rPr>
        <w:t>is past month. We were serving a free hot lunch after the message was given, but now we are not allowed to. The reason being is the restaurant business’s in town said we were taking away from their income.</w:t>
      </w:r>
    </w:p>
    <w:p w:rsidR="00DE0A93" w:rsidRDefault="00EB5C05" w:rsidP="00441983">
      <w:pPr>
        <w:jc w:val="center"/>
        <w:rPr>
          <w:sz w:val="24"/>
          <w:szCs w:val="24"/>
        </w:rPr>
      </w:pPr>
      <w:r>
        <w:rPr>
          <w:sz w:val="24"/>
          <w:szCs w:val="24"/>
        </w:rPr>
        <w:t xml:space="preserve">Here is the thing though. The people we are reaching are lower income and are struggling to get by. We already give them bags of food to take home to help them. The chance of most of these people eating there for lunch one Friday a month is slim. We </w:t>
      </w:r>
      <w:r w:rsidR="001D60B7">
        <w:rPr>
          <w:sz w:val="24"/>
          <w:szCs w:val="24"/>
        </w:rPr>
        <w:t xml:space="preserve">are abiding </w:t>
      </w:r>
      <w:r>
        <w:rPr>
          <w:sz w:val="24"/>
          <w:szCs w:val="24"/>
        </w:rPr>
        <w:t xml:space="preserve">by their rules so we can stay there to present the Gospel and still be able to help them with clothes </w:t>
      </w:r>
      <w:r w:rsidR="00A54C7E">
        <w:rPr>
          <w:sz w:val="24"/>
          <w:szCs w:val="24"/>
        </w:rPr>
        <w:t>and food.</w:t>
      </w:r>
    </w:p>
    <w:p w:rsidR="00B004F1" w:rsidRDefault="00B004F1" w:rsidP="00441983">
      <w:pPr>
        <w:jc w:val="center"/>
        <w:rPr>
          <w:sz w:val="24"/>
          <w:szCs w:val="24"/>
        </w:rPr>
      </w:pPr>
      <w:r>
        <w:rPr>
          <w:sz w:val="24"/>
          <w:szCs w:val="24"/>
        </w:rPr>
        <w:t>We had a six foot cross at the Outreach with three nails sticking out of it where Jesus hands and feet would have been. We then gave everyone a piece of paper and told them to write down something that they have been holding on to and are tired of it. Then we had them come up and put that piece of paper with the word side</w:t>
      </w:r>
      <w:r w:rsidR="006517F3">
        <w:rPr>
          <w:sz w:val="24"/>
          <w:szCs w:val="24"/>
        </w:rPr>
        <w:t xml:space="preserve"> down</w:t>
      </w:r>
      <w:r>
        <w:rPr>
          <w:sz w:val="24"/>
          <w:szCs w:val="24"/>
        </w:rPr>
        <w:t xml:space="preserve"> (so the next person in line didn’t see what they wrote</w:t>
      </w:r>
      <w:r w:rsidR="006517F3">
        <w:rPr>
          <w:sz w:val="24"/>
          <w:szCs w:val="24"/>
        </w:rPr>
        <w:t xml:space="preserve"> for privacy purposes) </w:t>
      </w:r>
      <w:r w:rsidR="001651CF">
        <w:rPr>
          <w:sz w:val="24"/>
          <w:szCs w:val="24"/>
        </w:rPr>
        <w:t xml:space="preserve">onto one of the three nails on the cross. Everyone stood around the cross while we prayed for deliverance from these issues. </w:t>
      </w:r>
    </w:p>
    <w:p w:rsidR="001651CF" w:rsidRDefault="001651CF" w:rsidP="00441983">
      <w:pPr>
        <w:jc w:val="center"/>
        <w:rPr>
          <w:sz w:val="24"/>
          <w:szCs w:val="24"/>
        </w:rPr>
      </w:pPr>
      <w:r>
        <w:rPr>
          <w:sz w:val="24"/>
          <w:szCs w:val="24"/>
        </w:rPr>
        <w:t>All the papers were then taken off and put into a metal container and burned up. As the smoke went up to heaven</w:t>
      </w:r>
      <w:r w:rsidR="006517F3">
        <w:rPr>
          <w:sz w:val="24"/>
          <w:szCs w:val="24"/>
        </w:rPr>
        <w:t>,</w:t>
      </w:r>
      <w:r>
        <w:rPr>
          <w:sz w:val="24"/>
          <w:szCs w:val="24"/>
        </w:rPr>
        <w:t xml:space="preserve"> so did the praises of the people who were set free! It was a very powerful moment. I like to do visual presentations to make things relevant</w:t>
      </w:r>
      <w:r w:rsidR="005E06CF">
        <w:rPr>
          <w:sz w:val="24"/>
          <w:szCs w:val="24"/>
        </w:rPr>
        <w:t xml:space="preserve"> to people and it has people stand on his word and believe that he will do what he says. It also builds them up.</w:t>
      </w:r>
      <w:bookmarkStart w:id="0" w:name="_GoBack"/>
      <w:bookmarkEnd w:id="0"/>
      <w:r w:rsidR="005E06CF">
        <w:rPr>
          <w:sz w:val="24"/>
          <w:szCs w:val="24"/>
        </w:rPr>
        <w:t xml:space="preserve"> </w:t>
      </w:r>
    </w:p>
    <w:p w:rsidR="00C3423C" w:rsidRDefault="00C3423C" w:rsidP="00441983">
      <w:pPr>
        <w:jc w:val="center"/>
        <w:rPr>
          <w:sz w:val="24"/>
          <w:szCs w:val="24"/>
        </w:rPr>
      </w:pPr>
      <w:r>
        <w:rPr>
          <w:sz w:val="24"/>
          <w:szCs w:val="24"/>
        </w:rPr>
        <w:t>As summer approaches and everyone gets busier, remember to take the time to spend with the Lord and other believers, and if you dare</w:t>
      </w:r>
      <w:r w:rsidR="0000065C">
        <w:rPr>
          <w:sz w:val="24"/>
          <w:szCs w:val="24"/>
        </w:rPr>
        <w:t>,</w:t>
      </w:r>
      <w:r>
        <w:rPr>
          <w:sz w:val="24"/>
          <w:szCs w:val="24"/>
        </w:rPr>
        <w:t xml:space="preserve"> share with a stranger what God has done for you.</w:t>
      </w:r>
    </w:p>
    <w:p w:rsidR="0000065C" w:rsidRDefault="0000065C" w:rsidP="00441983">
      <w:pPr>
        <w:jc w:val="center"/>
        <w:rPr>
          <w:sz w:val="24"/>
          <w:szCs w:val="24"/>
        </w:rPr>
      </w:pPr>
    </w:p>
    <w:p w:rsidR="00441983" w:rsidRPr="00441983" w:rsidRDefault="00B004F1" w:rsidP="00B004F1">
      <w:pPr>
        <w:rPr>
          <w:sz w:val="24"/>
          <w:szCs w:val="24"/>
        </w:rPr>
      </w:pPr>
      <w:r>
        <w:rPr>
          <w:sz w:val="24"/>
          <w:szCs w:val="24"/>
        </w:rPr>
        <w:t xml:space="preserve"> </w:t>
      </w:r>
      <w:r w:rsidR="00157061">
        <w:rPr>
          <w:sz w:val="24"/>
          <w:szCs w:val="24"/>
        </w:rPr>
        <w:t xml:space="preserve">  </w:t>
      </w:r>
    </w:p>
    <w:sectPr w:rsidR="00441983" w:rsidRPr="004419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61" w:rsidRDefault="00240361" w:rsidP="00441983">
      <w:pPr>
        <w:spacing w:after="0" w:line="240" w:lineRule="auto"/>
      </w:pPr>
      <w:r>
        <w:separator/>
      </w:r>
    </w:p>
  </w:endnote>
  <w:endnote w:type="continuationSeparator" w:id="0">
    <w:p w:rsidR="00240361" w:rsidRDefault="00240361" w:rsidP="0044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441983" w:rsidRPr="0031472D" w:rsidRDefault="0044198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441983" w:rsidRDefault="00441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61" w:rsidRDefault="00240361" w:rsidP="00441983">
      <w:pPr>
        <w:spacing w:after="0" w:line="240" w:lineRule="auto"/>
      </w:pPr>
      <w:r>
        <w:separator/>
      </w:r>
    </w:p>
  </w:footnote>
  <w:footnote w:type="continuationSeparator" w:id="0">
    <w:p w:rsidR="00240361" w:rsidRDefault="00240361" w:rsidP="00441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83" w:rsidRPr="0031472D" w:rsidRDefault="00441983"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441983" w:rsidRPr="0031472D" w:rsidRDefault="0044198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441983" w:rsidRPr="0031472D" w:rsidRDefault="0044198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441983" w:rsidRPr="0031472D" w:rsidRDefault="0044198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441983" w:rsidRDefault="00441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83"/>
    <w:rsid w:val="0000065C"/>
    <w:rsid w:val="00157061"/>
    <w:rsid w:val="001651CF"/>
    <w:rsid w:val="001D60B7"/>
    <w:rsid w:val="00240361"/>
    <w:rsid w:val="00441983"/>
    <w:rsid w:val="005E06CF"/>
    <w:rsid w:val="006517F3"/>
    <w:rsid w:val="00A54C7E"/>
    <w:rsid w:val="00B004F1"/>
    <w:rsid w:val="00B34D73"/>
    <w:rsid w:val="00BF2492"/>
    <w:rsid w:val="00C3423C"/>
    <w:rsid w:val="00DE0A93"/>
    <w:rsid w:val="00EB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83"/>
  </w:style>
  <w:style w:type="paragraph" w:styleId="Footer">
    <w:name w:val="footer"/>
    <w:basedOn w:val="Normal"/>
    <w:link w:val="FooterChar"/>
    <w:uiPriority w:val="99"/>
    <w:unhideWhenUsed/>
    <w:rsid w:val="00441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83"/>
  </w:style>
  <w:style w:type="paragraph" w:styleId="Footer">
    <w:name w:val="footer"/>
    <w:basedOn w:val="Normal"/>
    <w:link w:val="FooterChar"/>
    <w:uiPriority w:val="99"/>
    <w:unhideWhenUsed/>
    <w:rsid w:val="00441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2015-06-01T05:09:00Z</dcterms:created>
  <dcterms:modified xsi:type="dcterms:W3CDTF">2015-06-01T06:17:00Z</dcterms:modified>
</cp:coreProperties>
</file>